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27D7" w14:textId="77777777" w:rsidR="003719DA" w:rsidRDefault="003719DA" w:rsidP="003719DA">
      <w:pPr>
        <w:pStyle w:val="Maintitle2"/>
      </w:pPr>
      <w:bookmarkStart w:id="0" w:name="_Toc191720005"/>
      <w:r>
        <w:t>OHSE 020–Hazardous substances/dangerous good register</w:t>
      </w:r>
      <w:bookmarkEnd w:id="0"/>
      <w:r>
        <w:t xml:space="preserve"> </w:t>
      </w:r>
    </w:p>
    <w:p w14:paraId="5DA227D8" w14:textId="77777777" w:rsidR="003719DA" w:rsidRDefault="003719DA" w:rsidP="003719DA">
      <w:pPr>
        <w:rPr>
          <w:rFonts w:ascii="Helvetica" w:hAnsi="Helvetica" w:cs="Helvetica"/>
          <w:sz w:val="19"/>
          <w:szCs w:val="19"/>
          <w:lang w:eastAsia="en-US"/>
        </w:rPr>
      </w:pPr>
      <w:r>
        <w:rPr>
          <w:rFonts w:ascii="Helvetica" w:hAnsi="Helvetica" w:cs="Helvetica"/>
          <w:sz w:val="19"/>
          <w:szCs w:val="19"/>
          <w:lang w:eastAsia="en-US"/>
        </w:rPr>
        <w:t xml:space="preserve">The following hazardous substances exist in the </w:t>
      </w:r>
      <w:proofErr w:type="gramStart"/>
      <w:r>
        <w:rPr>
          <w:rFonts w:ascii="Helvetica" w:hAnsi="Helvetica" w:cs="Helvetica"/>
          <w:sz w:val="19"/>
          <w:szCs w:val="19"/>
          <w:lang w:eastAsia="en-US"/>
        </w:rPr>
        <w:t>work place</w:t>
      </w:r>
      <w:proofErr w:type="gramEnd"/>
      <w:r>
        <w:rPr>
          <w:rFonts w:ascii="Helvetica" w:hAnsi="Helvetica" w:cs="Helvetica"/>
          <w:sz w:val="19"/>
          <w:szCs w:val="19"/>
          <w:lang w:eastAsia="en-US"/>
        </w:rPr>
        <w:t>. A copy of the MSDS has been forwarded to the person responsible for First Aid.</w:t>
      </w:r>
    </w:p>
    <w:p w14:paraId="5DA227D9" w14:textId="77777777" w:rsidR="003719DA" w:rsidRDefault="003719DA" w:rsidP="003719DA">
      <w:pPr>
        <w:rPr>
          <w:rFonts w:ascii="Helvetica" w:hAnsi="Helvetica" w:cs="Helvetica"/>
          <w:sz w:val="19"/>
          <w:szCs w:val="19"/>
          <w:lang w:eastAsia="en-US"/>
        </w:rPr>
      </w:pPr>
    </w:p>
    <w:tbl>
      <w:tblPr>
        <w:tblW w:w="140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00"/>
        <w:gridCol w:w="1080"/>
        <w:gridCol w:w="978"/>
        <w:gridCol w:w="972"/>
        <w:gridCol w:w="7"/>
        <w:gridCol w:w="979"/>
        <w:gridCol w:w="979"/>
        <w:gridCol w:w="990"/>
        <w:gridCol w:w="990"/>
        <w:gridCol w:w="405"/>
        <w:gridCol w:w="1080"/>
      </w:tblGrid>
      <w:tr w:rsidR="003719DA" w14:paraId="5DA227E0" w14:textId="77777777" w:rsidTr="008F4085">
        <w:trPr>
          <w:cantSplit/>
          <w:trHeight w:val="539"/>
        </w:trPr>
        <w:tc>
          <w:tcPr>
            <w:tcW w:w="2880" w:type="dxa"/>
            <w:shd w:val="clear" w:color="auto" w:fill="00909B"/>
            <w:vAlign w:val="center"/>
          </w:tcPr>
          <w:p w14:paraId="5DA227DA" w14:textId="77777777" w:rsidR="003719DA" w:rsidRDefault="003719DA" w:rsidP="008F408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Product Name</w:t>
            </w:r>
          </w:p>
        </w:tc>
        <w:tc>
          <w:tcPr>
            <w:tcW w:w="2700" w:type="dxa"/>
            <w:shd w:val="clear" w:color="auto" w:fill="00909B"/>
            <w:vAlign w:val="center"/>
          </w:tcPr>
          <w:p w14:paraId="5DA227DB" w14:textId="77777777" w:rsidR="003719DA" w:rsidRDefault="003719DA" w:rsidP="008F408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Application</w:t>
            </w:r>
          </w:p>
        </w:tc>
        <w:tc>
          <w:tcPr>
            <w:tcW w:w="1080" w:type="dxa"/>
            <w:shd w:val="clear" w:color="auto" w:fill="00909B"/>
            <w:vAlign w:val="center"/>
          </w:tcPr>
          <w:p w14:paraId="5DA227DC" w14:textId="77777777" w:rsidR="003719DA" w:rsidRDefault="003719DA" w:rsidP="008F408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Quantity</w:t>
            </w:r>
          </w:p>
        </w:tc>
        <w:tc>
          <w:tcPr>
            <w:tcW w:w="1950" w:type="dxa"/>
            <w:gridSpan w:val="2"/>
            <w:shd w:val="clear" w:color="auto" w:fill="00909B"/>
            <w:vAlign w:val="center"/>
          </w:tcPr>
          <w:p w14:paraId="5DA227DD" w14:textId="77777777" w:rsidR="003719DA" w:rsidRDefault="003719DA" w:rsidP="008F408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Product labelled</w:t>
            </w:r>
          </w:p>
        </w:tc>
        <w:tc>
          <w:tcPr>
            <w:tcW w:w="1965" w:type="dxa"/>
            <w:gridSpan w:val="3"/>
            <w:shd w:val="clear" w:color="auto" w:fill="00909B"/>
            <w:vAlign w:val="center"/>
          </w:tcPr>
          <w:p w14:paraId="5DA227DE" w14:textId="77777777" w:rsidR="003719DA" w:rsidRDefault="003719DA" w:rsidP="008F408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MSDS</w:t>
            </w:r>
          </w:p>
        </w:tc>
        <w:tc>
          <w:tcPr>
            <w:tcW w:w="3465" w:type="dxa"/>
            <w:gridSpan w:val="4"/>
            <w:shd w:val="clear" w:color="auto" w:fill="00909B"/>
            <w:vAlign w:val="center"/>
          </w:tcPr>
          <w:p w14:paraId="5DA227DF" w14:textId="77777777" w:rsidR="003719DA" w:rsidRDefault="003719DA" w:rsidP="008F408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Classified as Hazardous in the MSDS</w:t>
            </w:r>
          </w:p>
        </w:tc>
      </w:tr>
      <w:tr w:rsidR="003719DA" w14:paraId="5DA227ED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427ABB09" w14:textId="77777777" w:rsidR="006017B9" w:rsidRPr="006017B9" w:rsidRDefault="006017B9" w:rsidP="006017B9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 w:rsidRPr="006017B9">
              <w:rPr>
                <w:rFonts w:ascii="Helvetica" w:hAnsi="Helvetica" w:cs="Helvetica"/>
                <w:b/>
                <w:bCs/>
                <w:sz w:val="19"/>
                <w:szCs w:val="19"/>
              </w:rPr>
              <w:br/>
              <w:t xml:space="preserve">Super cheap Auto </w:t>
            </w:r>
            <w:proofErr w:type="gramStart"/>
            <w:r w:rsidRPr="006017B9">
              <w:rPr>
                <w:rFonts w:ascii="Helvetica" w:hAnsi="Helvetica" w:cs="Helvetica"/>
                <w:b/>
                <w:bCs/>
                <w:sz w:val="19"/>
                <w:szCs w:val="19"/>
              </w:rPr>
              <w:t>General Purpose</w:t>
            </w:r>
            <w:proofErr w:type="gramEnd"/>
            <w:r w:rsidRPr="006017B9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thinners</w:t>
            </w:r>
          </w:p>
          <w:p w14:paraId="5DA227E1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7E2" w14:textId="49501D77" w:rsidR="003719DA" w:rsidRDefault="006017B9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Cleaning Solvent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7E3" w14:textId="60B0B51A" w:rsidR="003719DA" w:rsidRDefault="006017B9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500ml</w:t>
            </w: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7E4" w14:textId="7CEF60B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017B9"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7E5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7E6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7E7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7E8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7E9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 w:val="restart"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7EA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22873" wp14:editId="5DA2287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207010</wp:posOffset>
                      </wp:positionV>
                      <wp:extent cx="145415" cy="3314700"/>
                      <wp:effectExtent l="15240" t="8255" r="10795" b="10795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415" cy="3314700"/>
                              </a:xfrm>
                              <a:prstGeom prst="rightBrace">
                                <a:avLst>
                                  <a:gd name="adj1" fmla="val 189956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C971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.7pt;margin-top:16.3pt;width:11.4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" strokeweight="1.25pt">
                      <v:textbox inset="1mm,1mm,1mm,1mm"/>
                    </v:shape>
                  </w:pict>
                </mc:Fallback>
              </mc:AlternateContent>
            </w:r>
          </w:p>
        </w:tc>
        <w:tc>
          <w:tcPr>
            <w:tcW w:w="1080" w:type="dxa"/>
            <w:vMerge w:val="restart"/>
            <w:tcBorders>
              <w:left w:val="double" w:sz="4" w:space="0" w:color="FFFFFF"/>
            </w:tcBorders>
            <w:vAlign w:val="center"/>
          </w:tcPr>
          <w:p w14:paraId="5DA227EB" w14:textId="77777777" w:rsidR="003719DA" w:rsidRDefault="003719DA" w:rsidP="008F4085">
            <w:pPr>
              <w:ind w:left="-108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If YES:</w:t>
            </w:r>
          </w:p>
          <w:p w14:paraId="5DA227EC" w14:textId="77777777" w:rsidR="003719DA" w:rsidRDefault="003719DA" w:rsidP="008F4085">
            <w:pPr>
              <w:ind w:left="-108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The risks and control measures associated with the use of the product/ substance and the precautions for its use are outlined in the Safe Work Method Statement</w:t>
            </w:r>
          </w:p>
        </w:tc>
      </w:tr>
      <w:tr w:rsidR="003719DA" w14:paraId="5DA227F9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7EE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7EF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7F0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7F1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7F2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7F3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7F4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7F5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7F6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7F7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7F8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719DA" w14:paraId="5DA22805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7FA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7FB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7FC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7FD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7FE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7FF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800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801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802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803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804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719DA" w14:paraId="5DA22811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806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807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808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809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80A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80B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80C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80D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80E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80F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810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719DA" w14:paraId="5DA2281D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812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813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814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815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816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817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818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819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81A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81B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81C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719DA" w14:paraId="5DA22829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81E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81F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820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821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822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823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824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825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826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827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828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719DA" w14:paraId="5DA22835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82A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82B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82C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82D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82E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82F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830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831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832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833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834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719DA" w14:paraId="5DA22841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836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837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838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839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83A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83B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83C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83D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83E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83F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840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719DA" w14:paraId="5DA2284D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842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843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844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845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846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847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848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849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84A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84B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84C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719DA" w14:paraId="5DA22859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84E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84F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850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851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852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853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854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855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856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857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858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719DA" w14:paraId="5DA22865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85A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85B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85C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85D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85E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85F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860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861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862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863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864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719DA" w14:paraId="5DA22871" w14:textId="77777777" w:rsidTr="008F4085">
        <w:trPr>
          <w:cantSplit/>
          <w:trHeight w:val="457"/>
        </w:trPr>
        <w:tc>
          <w:tcPr>
            <w:tcW w:w="2880" w:type="dxa"/>
            <w:vAlign w:val="center"/>
          </w:tcPr>
          <w:p w14:paraId="5DA22866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5DA22867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5DA22868" w14:textId="77777777" w:rsidR="003719DA" w:rsidRDefault="003719DA" w:rsidP="008F4085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978" w:type="dxa"/>
            <w:tcBorders>
              <w:left w:val="single" w:sz="18" w:space="0" w:color="auto"/>
            </w:tcBorders>
            <w:vAlign w:val="center"/>
          </w:tcPr>
          <w:p w14:paraId="5DA22869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18" w:space="0" w:color="auto"/>
            </w:tcBorders>
            <w:vAlign w:val="center"/>
          </w:tcPr>
          <w:p w14:paraId="5DA2286A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14:paraId="5DA2286B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14:paraId="5DA2286C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14:paraId="5DA2286D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A2286E" w14:textId="77777777" w:rsidR="003719DA" w:rsidRDefault="003719DA" w:rsidP="008F4085">
            <w:pPr>
              <w:tabs>
                <w:tab w:val="left" w:pos="284"/>
              </w:tabs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 w:rsidR="006017B9">
              <w:rPr>
                <w:rFonts w:ascii="Helvetica" w:hAnsi="Helvetica" w:cs="Helvetica"/>
                <w:sz w:val="19"/>
                <w:szCs w:val="19"/>
              </w:rPr>
            </w:r>
            <w:r w:rsidR="006017B9">
              <w:rPr>
                <w:rFonts w:ascii="Helvetica" w:hAnsi="Helvetica" w:cs="Helvetica"/>
                <w:sz w:val="19"/>
                <w:szCs w:val="19"/>
              </w:rPr>
              <w:fldChar w:fldCharType="separate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405" w:type="dxa"/>
            <w:vMerge/>
            <w:tcBorders>
              <w:left w:val="single" w:sz="18" w:space="0" w:color="auto"/>
              <w:right w:val="double" w:sz="4" w:space="0" w:color="FFFFFF"/>
            </w:tcBorders>
            <w:vAlign w:val="center"/>
          </w:tcPr>
          <w:p w14:paraId="5DA2286F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double" w:sz="4" w:space="0" w:color="FFFFFF"/>
            </w:tcBorders>
            <w:vAlign w:val="center"/>
          </w:tcPr>
          <w:p w14:paraId="5DA22870" w14:textId="77777777" w:rsidR="003719DA" w:rsidRDefault="003719DA" w:rsidP="008F408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5DA22872" w14:textId="43853999" w:rsidR="00F04E1F" w:rsidRDefault="00F04E1F"/>
    <w:p w14:paraId="68FF8316" w14:textId="2D54E166" w:rsidR="009A4A81" w:rsidRDefault="009A4A81"/>
    <w:p w14:paraId="2C57C9F1" w14:textId="3EEAEBC2" w:rsidR="009A4A81" w:rsidRDefault="009A4A81"/>
    <w:p w14:paraId="556336B6" w14:textId="51CC5A1B" w:rsidR="009A4A81" w:rsidRDefault="00BD558A">
      <w:r>
        <w:tab/>
      </w:r>
    </w:p>
    <w:sectPr w:rsidR="009A4A81" w:rsidSect="003719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DA"/>
    <w:rsid w:val="003719DA"/>
    <w:rsid w:val="006017B9"/>
    <w:rsid w:val="006750BF"/>
    <w:rsid w:val="009A4A81"/>
    <w:rsid w:val="00BD558A"/>
    <w:rsid w:val="00C2692A"/>
    <w:rsid w:val="00C52770"/>
    <w:rsid w:val="00F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27D7"/>
  <w15:chartTrackingRefBased/>
  <w15:docId w15:val="{C3FA3C07-F18A-4586-A65B-4BE94786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2">
    <w:name w:val="Main title 2"/>
    <w:basedOn w:val="Normal"/>
    <w:uiPriority w:val="99"/>
    <w:rsid w:val="003719DA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Arial" w:hAnsi="Arial" w:cs="Arial"/>
      <w:color w:val="00909B"/>
      <w:spacing w:val="3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AE33C88583848BAB00FBF6B07DD4B" ma:contentTypeVersion="10" ma:contentTypeDescription="Create a new document." ma:contentTypeScope="" ma:versionID="85504a836797bebaa9dd9d013bdaa73e">
  <xsd:schema xmlns:xsd="http://www.w3.org/2001/XMLSchema" xmlns:xs="http://www.w3.org/2001/XMLSchema" xmlns:p="http://schemas.microsoft.com/office/2006/metadata/properties" xmlns:ns2="80301d9f-a66e-436b-9e59-43528cc14413" targetNamespace="http://schemas.microsoft.com/office/2006/metadata/properties" ma:root="true" ma:fieldsID="e79d8925f371c3b9d29fdc56befd0d26" ns2:_="">
    <xsd:import namespace="80301d9f-a66e-436b-9e59-43528cc1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01d9f-a66e-436b-9e59-43528cc1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0301d9f-a66e-436b-9e59-43528cc14413" xsi:nil="true"/>
  </documentManagement>
</p:properties>
</file>

<file path=customXml/itemProps1.xml><?xml version="1.0" encoding="utf-8"?>
<ds:datastoreItem xmlns:ds="http://schemas.openxmlformats.org/officeDocument/2006/customXml" ds:itemID="{1DD72D30-F591-476E-8647-E7F0D1B58D4A}"/>
</file>

<file path=customXml/itemProps2.xml><?xml version="1.0" encoding="utf-8"?>
<ds:datastoreItem xmlns:ds="http://schemas.openxmlformats.org/officeDocument/2006/customXml" ds:itemID="{DA10156D-BE88-498A-824B-104A7E3B5662}"/>
</file>

<file path=customXml/itemProps3.xml><?xml version="1.0" encoding="utf-8"?>
<ds:datastoreItem xmlns:ds="http://schemas.openxmlformats.org/officeDocument/2006/customXml" ds:itemID="{BB98B6A5-999B-41C5-8154-B7B56E379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Khou</dc:creator>
  <cp:keywords/>
  <dc:description/>
  <cp:lastModifiedBy>Jarron Fernando</cp:lastModifiedBy>
  <cp:revision>5</cp:revision>
  <dcterms:created xsi:type="dcterms:W3CDTF">2019-11-20T22:51:00Z</dcterms:created>
  <dcterms:modified xsi:type="dcterms:W3CDTF">2021-08-31T05:27:00Z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0x010100152AE33C88583848BAB00FBF6B07DD4B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